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92" w:rsidRPr="006B26F2" w:rsidRDefault="00C55C92" w:rsidP="00C55C92">
      <w:pPr>
        <w:spacing w:after="80" w:line="360" w:lineRule="auto"/>
        <w:jc w:val="center"/>
        <w:rPr>
          <w:sz w:val="24"/>
          <w:szCs w:val="24"/>
        </w:rPr>
      </w:pPr>
      <w:r w:rsidRPr="006B26F2">
        <w:rPr>
          <w:sz w:val="24"/>
          <w:szCs w:val="24"/>
        </w:rPr>
        <w:t>МИНОБРНАУКИ  РОССИИ</w:t>
      </w:r>
    </w:p>
    <w:p w:rsidR="00C55C92" w:rsidRPr="006B26F2" w:rsidRDefault="00C55C92" w:rsidP="00C55C92">
      <w:pPr>
        <w:jc w:val="center"/>
        <w:rPr>
          <w:sz w:val="24"/>
          <w:szCs w:val="24"/>
        </w:rPr>
      </w:pPr>
      <w:r w:rsidRPr="006B26F2">
        <w:rPr>
          <w:sz w:val="24"/>
          <w:szCs w:val="24"/>
        </w:rPr>
        <w:t>Федеральное государственное бюджетное образовательное учреждение</w:t>
      </w:r>
      <w:r w:rsidRPr="006B26F2">
        <w:rPr>
          <w:sz w:val="24"/>
          <w:szCs w:val="24"/>
        </w:rPr>
        <w:br/>
        <w:t>высшего профессионального образования</w:t>
      </w:r>
    </w:p>
    <w:p w:rsidR="00C55C92" w:rsidRPr="006B26F2" w:rsidRDefault="00C55C92" w:rsidP="00C55C92">
      <w:pPr>
        <w:jc w:val="center"/>
        <w:rPr>
          <w:b/>
          <w:sz w:val="24"/>
          <w:szCs w:val="24"/>
        </w:rPr>
      </w:pPr>
      <w:r w:rsidRPr="006B26F2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C55C92" w:rsidRPr="006B26F2" w:rsidRDefault="00C55C92" w:rsidP="00C55C92">
      <w:pPr>
        <w:jc w:val="center"/>
        <w:rPr>
          <w:b/>
          <w:sz w:val="24"/>
          <w:szCs w:val="24"/>
        </w:rPr>
      </w:pPr>
    </w:p>
    <w:p w:rsidR="00C55C92" w:rsidRPr="006B26F2" w:rsidRDefault="00C55C92" w:rsidP="00C55C92">
      <w:pPr>
        <w:spacing w:before="240" w:line="360" w:lineRule="auto"/>
        <w:rPr>
          <w:sz w:val="24"/>
          <w:szCs w:val="24"/>
        </w:rPr>
      </w:pPr>
      <w:r w:rsidRPr="006B26F2">
        <w:rPr>
          <w:sz w:val="24"/>
          <w:szCs w:val="24"/>
        </w:rPr>
        <w:t>ВЫПИСКА ИЗ ПРОТОКОЛА</w:t>
      </w:r>
    </w:p>
    <w:p w:rsidR="00C55C92" w:rsidRPr="006B26F2" w:rsidRDefault="00C55C92" w:rsidP="00C55C92">
      <w:pPr>
        <w:tabs>
          <w:tab w:val="left" w:pos="2127"/>
          <w:tab w:val="left" w:pos="2835"/>
        </w:tabs>
        <w:spacing w:line="360" w:lineRule="auto"/>
        <w:rPr>
          <w:sz w:val="24"/>
          <w:szCs w:val="24"/>
          <w:u w:val="single"/>
        </w:rPr>
      </w:pPr>
      <w:r w:rsidRPr="006B26F2">
        <w:rPr>
          <w:sz w:val="24"/>
          <w:szCs w:val="24"/>
          <w:u w:val="single"/>
        </w:rPr>
        <w:t xml:space="preserve">27.12.2011 г.  </w:t>
      </w:r>
      <w:r w:rsidRPr="006B26F2">
        <w:rPr>
          <w:sz w:val="24"/>
          <w:szCs w:val="24"/>
        </w:rPr>
        <w:t xml:space="preserve">№ </w:t>
      </w:r>
      <w:r w:rsidRPr="006B26F2">
        <w:rPr>
          <w:sz w:val="24"/>
          <w:szCs w:val="24"/>
          <w:u w:val="single"/>
        </w:rPr>
        <w:t>03</w:t>
      </w:r>
    </w:p>
    <w:p w:rsidR="00C55C92" w:rsidRPr="006B26F2" w:rsidRDefault="00C55C92" w:rsidP="00C55C92">
      <w:pPr>
        <w:pStyle w:val="1"/>
        <w:spacing w:before="120" w:after="120"/>
        <w:rPr>
          <w:sz w:val="24"/>
          <w:szCs w:val="24"/>
        </w:rPr>
      </w:pPr>
      <w:r w:rsidRPr="006B26F2">
        <w:rPr>
          <w:sz w:val="24"/>
          <w:szCs w:val="24"/>
        </w:rPr>
        <w:t>Заседания ученого совета</w:t>
      </w:r>
    </w:p>
    <w:p w:rsidR="00C55C92" w:rsidRPr="008B1B4A" w:rsidRDefault="00C55C92" w:rsidP="00C55C92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8B1B4A">
        <w:rPr>
          <w:sz w:val="24"/>
          <w:szCs w:val="24"/>
        </w:rPr>
        <w:t>Председатель</w:t>
      </w:r>
      <w:r w:rsidRPr="008B1B4A">
        <w:rPr>
          <w:sz w:val="24"/>
          <w:szCs w:val="24"/>
        </w:rPr>
        <w:tab/>
        <w:t xml:space="preserve">- Л.С. </w:t>
      </w:r>
      <w:proofErr w:type="spellStart"/>
      <w:r w:rsidRPr="008B1B4A">
        <w:rPr>
          <w:sz w:val="24"/>
          <w:szCs w:val="24"/>
        </w:rPr>
        <w:t>Гринкруг</w:t>
      </w:r>
      <w:proofErr w:type="spellEnd"/>
    </w:p>
    <w:p w:rsidR="00C55C92" w:rsidRPr="008B1B4A" w:rsidRDefault="00C55C92" w:rsidP="00C55C92">
      <w:pPr>
        <w:tabs>
          <w:tab w:val="left" w:pos="1900"/>
        </w:tabs>
        <w:spacing w:after="120"/>
        <w:rPr>
          <w:sz w:val="24"/>
          <w:szCs w:val="24"/>
        </w:rPr>
      </w:pPr>
      <w:r w:rsidRPr="008B1B4A">
        <w:rPr>
          <w:sz w:val="24"/>
          <w:szCs w:val="24"/>
        </w:rPr>
        <w:t>Секретарь</w:t>
      </w:r>
      <w:r w:rsidRPr="008B1B4A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И.М. </w:t>
      </w:r>
      <w:proofErr w:type="spellStart"/>
      <w:r>
        <w:rPr>
          <w:sz w:val="24"/>
          <w:szCs w:val="24"/>
        </w:rPr>
        <w:t>Воротилкина</w:t>
      </w:r>
      <w:proofErr w:type="spellEnd"/>
    </w:p>
    <w:p w:rsidR="00C55C92" w:rsidRPr="008B1B4A" w:rsidRDefault="00C55C92" w:rsidP="00C55C92">
      <w:pPr>
        <w:spacing w:before="240" w:after="120"/>
        <w:rPr>
          <w:sz w:val="24"/>
          <w:szCs w:val="24"/>
        </w:rPr>
      </w:pPr>
      <w:r w:rsidRPr="008B1B4A">
        <w:rPr>
          <w:sz w:val="24"/>
          <w:szCs w:val="24"/>
        </w:rPr>
        <w:t xml:space="preserve">Присутствовали: </w:t>
      </w:r>
      <w:r w:rsidRPr="008B1B4A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6</w:t>
      </w:r>
      <w:r w:rsidRPr="008B1B4A">
        <w:rPr>
          <w:sz w:val="24"/>
          <w:szCs w:val="24"/>
        </w:rPr>
        <w:t xml:space="preserve"> член</w:t>
      </w:r>
      <w:r w:rsidR="006B26F2">
        <w:rPr>
          <w:sz w:val="24"/>
          <w:szCs w:val="24"/>
        </w:rPr>
        <w:t>ов</w:t>
      </w:r>
      <w:r w:rsidRPr="008B1B4A">
        <w:rPr>
          <w:sz w:val="24"/>
          <w:szCs w:val="24"/>
        </w:rPr>
        <w:t xml:space="preserve"> ученого совета из </w:t>
      </w:r>
      <w:r>
        <w:rPr>
          <w:sz w:val="24"/>
          <w:szCs w:val="24"/>
        </w:rPr>
        <w:t>28</w:t>
      </w:r>
      <w:r w:rsidRPr="008B1B4A">
        <w:rPr>
          <w:sz w:val="24"/>
          <w:szCs w:val="24"/>
        </w:rPr>
        <w:t xml:space="preserve"> (явочный лист прилагается).</w:t>
      </w:r>
    </w:p>
    <w:p w:rsidR="0003740D" w:rsidRPr="00191E18" w:rsidRDefault="0003740D" w:rsidP="0003740D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191E18">
        <w:rPr>
          <w:sz w:val="24"/>
          <w:szCs w:val="24"/>
        </w:rPr>
        <w:t>ПОВЕСТКА ДНЯ</w:t>
      </w:r>
      <w:r w:rsidRPr="00191E18">
        <w:rPr>
          <w:color w:val="000000"/>
          <w:sz w:val="24"/>
          <w:szCs w:val="24"/>
        </w:rPr>
        <w:t xml:space="preserve"> </w:t>
      </w:r>
    </w:p>
    <w:p w:rsidR="00BC07BE" w:rsidRPr="00191E18" w:rsidRDefault="00BC07BE" w:rsidP="00BC07BE">
      <w:pPr>
        <w:pStyle w:val="a5"/>
        <w:rPr>
          <w:sz w:val="24"/>
          <w:szCs w:val="24"/>
        </w:rPr>
      </w:pPr>
      <w:r w:rsidRPr="00191E18">
        <w:rPr>
          <w:sz w:val="24"/>
          <w:szCs w:val="24"/>
        </w:rPr>
        <w:t>4.1. Выполнение плана за 2011 г. и утверждение плана издания учебно-методической и научной литературы на 2012 год. Сообщение Толстогузова П.Н.</w:t>
      </w:r>
    </w:p>
    <w:p w:rsidR="003929D1" w:rsidRPr="00191E18" w:rsidRDefault="00BC07BE" w:rsidP="003929D1">
      <w:pPr>
        <w:pStyle w:val="a5"/>
        <w:spacing w:before="120"/>
        <w:ind w:firstLine="0"/>
        <w:rPr>
          <w:sz w:val="24"/>
          <w:szCs w:val="24"/>
        </w:rPr>
      </w:pPr>
      <w:r w:rsidRPr="00191E18">
        <w:rPr>
          <w:sz w:val="24"/>
          <w:szCs w:val="24"/>
        </w:rPr>
        <w:t>4.1</w:t>
      </w:r>
      <w:r w:rsidR="00C55C92" w:rsidRPr="00191E18">
        <w:rPr>
          <w:sz w:val="24"/>
          <w:szCs w:val="24"/>
        </w:rPr>
        <w:t>.</w:t>
      </w:r>
      <w:r w:rsidR="003929D1" w:rsidRPr="00191E18">
        <w:rPr>
          <w:sz w:val="24"/>
          <w:szCs w:val="24"/>
        </w:rPr>
        <w:t xml:space="preserve"> СЛУШАЛИ: </w:t>
      </w:r>
    </w:p>
    <w:p w:rsidR="00BC07BE" w:rsidRPr="00191E18" w:rsidRDefault="00BC07BE" w:rsidP="00BC07BE">
      <w:pPr>
        <w:pStyle w:val="2"/>
        <w:spacing w:after="0" w:line="360" w:lineRule="auto"/>
        <w:ind w:firstLine="697"/>
        <w:rPr>
          <w:sz w:val="24"/>
          <w:szCs w:val="24"/>
        </w:rPr>
      </w:pPr>
      <w:r w:rsidRPr="00191E18">
        <w:rPr>
          <w:sz w:val="24"/>
          <w:szCs w:val="24"/>
        </w:rPr>
        <w:t>ТОЛСТОГУЗОВ П.Н. – проректор по научной работе и инновациям. Доложил о выполнении плана издания учебно-методической и научной литературы за 2011 год и плане на 2012 год (прилагается).</w:t>
      </w:r>
    </w:p>
    <w:p w:rsidR="003929D1" w:rsidRPr="00191E18" w:rsidRDefault="003929D1" w:rsidP="003929D1">
      <w:pPr>
        <w:pStyle w:val="a5"/>
        <w:ind w:firstLine="0"/>
        <w:jc w:val="center"/>
        <w:rPr>
          <w:sz w:val="24"/>
          <w:szCs w:val="24"/>
        </w:rPr>
      </w:pPr>
      <w:r w:rsidRPr="00191E18">
        <w:rPr>
          <w:sz w:val="24"/>
          <w:szCs w:val="24"/>
        </w:rPr>
        <w:t>После обмена мнениями,</w:t>
      </w:r>
    </w:p>
    <w:p w:rsidR="003929D1" w:rsidRPr="00191E18" w:rsidRDefault="003929D1" w:rsidP="003929D1">
      <w:pPr>
        <w:pStyle w:val="a5"/>
        <w:ind w:firstLine="0"/>
        <w:rPr>
          <w:sz w:val="24"/>
          <w:szCs w:val="24"/>
        </w:rPr>
      </w:pPr>
      <w:r w:rsidRPr="00191E18">
        <w:rPr>
          <w:sz w:val="24"/>
          <w:szCs w:val="24"/>
        </w:rPr>
        <w:t>ПОСТАНОВИЛИ:</w:t>
      </w:r>
    </w:p>
    <w:p w:rsidR="004B0ADD" w:rsidRPr="00191E18" w:rsidRDefault="004B0ADD" w:rsidP="004B0ADD">
      <w:pPr>
        <w:spacing w:line="360" w:lineRule="auto"/>
        <w:ind w:firstLine="709"/>
        <w:jc w:val="both"/>
        <w:rPr>
          <w:sz w:val="24"/>
          <w:szCs w:val="24"/>
        </w:rPr>
      </w:pPr>
      <w:r w:rsidRPr="00191E18">
        <w:rPr>
          <w:sz w:val="24"/>
          <w:szCs w:val="24"/>
        </w:rPr>
        <w:t>1. Принять к сведению информацию о выполнении плана издания за 2011 год.</w:t>
      </w:r>
    </w:p>
    <w:p w:rsidR="004B0ADD" w:rsidRPr="00191E18" w:rsidRDefault="004B0ADD" w:rsidP="004B0ADD">
      <w:pPr>
        <w:spacing w:line="360" w:lineRule="auto"/>
        <w:ind w:firstLine="709"/>
        <w:jc w:val="both"/>
        <w:rPr>
          <w:sz w:val="24"/>
          <w:szCs w:val="24"/>
        </w:rPr>
      </w:pPr>
      <w:r w:rsidRPr="00191E18">
        <w:rPr>
          <w:sz w:val="24"/>
          <w:szCs w:val="24"/>
        </w:rPr>
        <w:t xml:space="preserve">2. Заведующим кафедрами: </w:t>
      </w:r>
    </w:p>
    <w:p w:rsidR="004B0ADD" w:rsidRPr="00191E18" w:rsidRDefault="004B0ADD" w:rsidP="004B0ADD">
      <w:pPr>
        <w:spacing w:line="360" w:lineRule="auto"/>
        <w:ind w:firstLine="709"/>
        <w:jc w:val="both"/>
        <w:rPr>
          <w:sz w:val="24"/>
          <w:szCs w:val="24"/>
        </w:rPr>
      </w:pPr>
      <w:r w:rsidRPr="00191E18">
        <w:rPr>
          <w:sz w:val="24"/>
          <w:szCs w:val="24"/>
        </w:rPr>
        <w:t>2.1. Скорректировать кафедральные заявки в план издания учебной и научной литературы 2012 г. после согласования с первым проректором по УР Н.Г. Баженовой (срок подачи скорректированных заявок в УНИИД – до 1 февраля 2012 г.).</w:t>
      </w:r>
    </w:p>
    <w:p w:rsidR="004B0ADD" w:rsidRPr="00191E18" w:rsidRDefault="004B0ADD" w:rsidP="004B0ADD">
      <w:pPr>
        <w:spacing w:line="360" w:lineRule="auto"/>
        <w:ind w:firstLine="709"/>
        <w:jc w:val="both"/>
        <w:rPr>
          <w:sz w:val="24"/>
          <w:szCs w:val="24"/>
        </w:rPr>
      </w:pPr>
      <w:r w:rsidRPr="00191E18">
        <w:rPr>
          <w:sz w:val="24"/>
          <w:szCs w:val="24"/>
        </w:rPr>
        <w:t>2.2. Включать в кафедральную заявку на издание учебной и научной литературы только готовые авторские рукописи или рукописи 80—90% степени готовности.</w:t>
      </w:r>
    </w:p>
    <w:p w:rsidR="004B0ADD" w:rsidRPr="00191E18" w:rsidRDefault="004B0ADD" w:rsidP="004B0ADD">
      <w:pPr>
        <w:spacing w:line="360" w:lineRule="auto"/>
        <w:ind w:firstLine="709"/>
        <w:jc w:val="both"/>
        <w:rPr>
          <w:sz w:val="24"/>
          <w:szCs w:val="24"/>
        </w:rPr>
      </w:pPr>
      <w:r w:rsidRPr="00191E18">
        <w:rPr>
          <w:sz w:val="24"/>
          <w:szCs w:val="24"/>
        </w:rPr>
        <w:t xml:space="preserve">2.3. Учитывать при формировании кафедральной заявки на издание литературы в соответствии с основными </w:t>
      </w:r>
      <w:proofErr w:type="spellStart"/>
      <w:r w:rsidRPr="00191E18">
        <w:rPr>
          <w:sz w:val="24"/>
          <w:szCs w:val="24"/>
        </w:rPr>
        <w:t>аккредитационными</w:t>
      </w:r>
      <w:proofErr w:type="spellEnd"/>
      <w:r w:rsidRPr="00191E18">
        <w:rPr>
          <w:sz w:val="24"/>
          <w:szCs w:val="24"/>
        </w:rPr>
        <w:t xml:space="preserve"> показателями учебно-методическую обеспеченность дисциплин специальностей и направлений подготовки согласно ФГОС ВПО и ГОС ВПО, а также УГС — профильными монографиями.</w:t>
      </w:r>
    </w:p>
    <w:p w:rsidR="004B0ADD" w:rsidRPr="00191E18" w:rsidRDefault="004B0ADD" w:rsidP="004B0ADD">
      <w:pPr>
        <w:spacing w:line="360" w:lineRule="auto"/>
        <w:ind w:firstLine="709"/>
        <w:jc w:val="both"/>
        <w:rPr>
          <w:sz w:val="24"/>
          <w:szCs w:val="24"/>
        </w:rPr>
      </w:pPr>
      <w:r w:rsidRPr="00191E18">
        <w:rPr>
          <w:sz w:val="24"/>
          <w:szCs w:val="24"/>
        </w:rPr>
        <w:t xml:space="preserve">3. Первому проректору по УР (Н.Г. Баженовой), проректору по </w:t>
      </w:r>
      <w:proofErr w:type="spellStart"/>
      <w:r w:rsidRPr="00191E18">
        <w:rPr>
          <w:sz w:val="24"/>
          <w:szCs w:val="24"/>
        </w:rPr>
        <w:t>НРиИ</w:t>
      </w:r>
      <w:proofErr w:type="spellEnd"/>
      <w:r w:rsidRPr="00191E18">
        <w:rPr>
          <w:sz w:val="24"/>
          <w:szCs w:val="24"/>
        </w:rPr>
        <w:t xml:space="preserve"> (П.Н. Толстогузову) сформировать с учётом корректив кафедр окончательный вариант плана издания учебной и научной литературы на 2012 год с учетом замечаний к следующему заседанию ученого совета (срок — февраль 2012 г.).</w:t>
      </w:r>
    </w:p>
    <w:p w:rsidR="004B0ADD" w:rsidRPr="00191E18" w:rsidRDefault="004B0ADD" w:rsidP="004B0ADD">
      <w:pPr>
        <w:spacing w:line="360" w:lineRule="auto"/>
        <w:ind w:firstLine="709"/>
        <w:jc w:val="both"/>
        <w:rPr>
          <w:sz w:val="24"/>
          <w:szCs w:val="24"/>
        </w:rPr>
      </w:pPr>
      <w:r w:rsidRPr="00191E18">
        <w:rPr>
          <w:sz w:val="24"/>
          <w:szCs w:val="24"/>
        </w:rPr>
        <w:lastRenderedPageBreak/>
        <w:t>4. Ввести в практику обязательное согласование кафедральной заявки на издание учебной и научной литературы с учебно-методической комиссией перед подачей заявки в редакционно-издательский совет (срок — до 15 октября, отв. заведующие кафедрами).</w:t>
      </w:r>
    </w:p>
    <w:p w:rsidR="00191E18" w:rsidRPr="00191E18" w:rsidRDefault="00191E18" w:rsidP="00191E18">
      <w:pPr>
        <w:spacing w:line="360" w:lineRule="auto"/>
        <w:ind w:firstLine="709"/>
        <w:jc w:val="both"/>
        <w:rPr>
          <w:sz w:val="24"/>
          <w:szCs w:val="24"/>
        </w:rPr>
      </w:pPr>
      <w:r w:rsidRPr="00191E18">
        <w:rPr>
          <w:sz w:val="24"/>
          <w:szCs w:val="24"/>
        </w:rPr>
        <w:t xml:space="preserve">5. Обсудить на заседании научно-технического совета возможность введения в действие </w:t>
      </w:r>
      <w:proofErr w:type="gramStart"/>
      <w:r w:rsidRPr="00191E18">
        <w:rPr>
          <w:sz w:val="24"/>
          <w:szCs w:val="24"/>
        </w:rPr>
        <w:t>критерия качества планирования плана издания</w:t>
      </w:r>
      <w:proofErr w:type="gramEnd"/>
      <w:r w:rsidRPr="00191E18">
        <w:rPr>
          <w:sz w:val="24"/>
          <w:szCs w:val="24"/>
        </w:rPr>
        <w:t xml:space="preserve"> на будущий год и применения этого критерия для оценки рейтинга ППС и кафедр (отв. - начальник УНИИД </w:t>
      </w:r>
      <w:r>
        <w:rPr>
          <w:sz w:val="24"/>
          <w:szCs w:val="24"/>
        </w:rPr>
        <w:t>В.С. </w:t>
      </w:r>
      <w:r w:rsidRPr="00191E18">
        <w:rPr>
          <w:sz w:val="24"/>
          <w:szCs w:val="24"/>
        </w:rPr>
        <w:t xml:space="preserve">Василенко). </w:t>
      </w:r>
    </w:p>
    <w:p w:rsidR="003929D1" w:rsidRPr="00191E18" w:rsidRDefault="003929D1" w:rsidP="003929D1">
      <w:pPr>
        <w:spacing w:before="120" w:line="360" w:lineRule="auto"/>
        <w:jc w:val="center"/>
        <w:rPr>
          <w:sz w:val="24"/>
          <w:szCs w:val="24"/>
        </w:rPr>
      </w:pPr>
      <w:r w:rsidRPr="00191E18">
        <w:rPr>
          <w:sz w:val="24"/>
          <w:szCs w:val="24"/>
        </w:rPr>
        <w:t>"За" – 2</w:t>
      </w:r>
      <w:r w:rsidR="00C55C92" w:rsidRPr="00191E18">
        <w:rPr>
          <w:sz w:val="24"/>
          <w:szCs w:val="24"/>
        </w:rPr>
        <w:t>6</w:t>
      </w:r>
      <w:r w:rsidRPr="00191E18">
        <w:rPr>
          <w:sz w:val="24"/>
          <w:szCs w:val="24"/>
        </w:rPr>
        <w:t>, "против" – нет, "воздержавшихся" – нет.</w:t>
      </w:r>
    </w:p>
    <w:p w:rsidR="00F13FA6" w:rsidRPr="00191E18" w:rsidRDefault="00F13FA6">
      <w:pPr>
        <w:rPr>
          <w:sz w:val="24"/>
          <w:szCs w:val="24"/>
        </w:rPr>
      </w:pPr>
    </w:p>
    <w:p w:rsidR="005E2C64" w:rsidRPr="00191E18" w:rsidRDefault="005E2C64">
      <w:pPr>
        <w:rPr>
          <w:sz w:val="24"/>
          <w:szCs w:val="24"/>
        </w:rPr>
      </w:pPr>
    </w:p>
    <w:p w:rsidR="004C1E76" w:rsidRPr="00191E18" w:rsidRDefault="004C1E76" w:rsidP="004C1E76">
      <w:pPr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191E18">
        <w:rPr>
          <w:sz w:val="24"/>
          <w:szCs w:val="24"/>
        </w:rPr>
        <w:t xml:space="preserve">Председатель </w:t>
      </w:r>
      <w:r w:rsidRPr="00191E18">
        <w:rPr>
          <w:sz w:val="24"/>
          <w:szCs w:val="24"/>
        </w:rPr>
        <w:tab/>
        <w:t>Л.С. Гринкруг</w:t>
      </w:r>
    </w:p>
    <w:p w:rsidR="004C1E76" w:rsidRPr="00191E18" w:rsidRDefault="004C1E76" w:rsidP="004C1E76">
      <w:pPr>
        <w:pStyle w:val="1"/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191E18">
        <w:rPr>
          <w:sz w:val="24"/>
          <w:szCs w:val="24"/>
        </w:rPr>
        <w:t>Секретарь</w:t>
      </w:r>
      <w:r w:rsidRPr="00191E18">
        <w:rPr>
          <w:sz w:val="24"/>
          <w:szCs w:val="24"/>
        </w:rPr>
        <w:tab/>
      </w:r>
      <w:r w:rsidR="005D50F4" w:rsidRPr="00191E18">
        <w:rPr>
          <w:sz w:val="24"/>
          <w:szCs w:val="24"/>
        </w:rPr>
        <w:t xml:space="preserve">И.М. </w:t>
      </w:r>
      <w:proofErr w:type="spellStart"/>
      <w:r w:rsidR="005D50F4" w:rsidRPr="00191E18">
        <w:rPr>
          <w:sz w:val="24"/>
          <w:szCs w:val="24"/>
        </w:rPr>
        <w:t>Воротилкина</w:t>
      </w:r>
      <w:proofErr w:type="spellEnd"/>
    </w:p>
    <w:p w:rsidR="004C1E76" w:rsidRPr="00191E18" w:rsidRDefault="004C1E76" w:rsidP="004C1E76">
      <w:pPr>
        <w:spacing w:before="120" w:line="360" w:lineRule="auto"/>
        <w:rPr>
          <w:sz w:val="24"/>
          <w:szCs w:val="24"/>
        </w:rPr>
      </w:pPr>
      <w:r w:rsidRPr="00191E18">
        <w:rPr>
          <w:sz w:val="24"/>
          <w:szCs w:val="24"/>
        </w:rPr>
        <w:t>Верно:</w:t>
      </w:r>
    </w:p>
    <w:p w:rsidR="004C1E76" w:rsidRPr="00191E18" w:rsidRDefault="00FB0E2F" w:rsidP="004C1E76">
      <w:pPr>
        <w:tabs>
          <w:tab w:val="left" w:pos="6800"/>
        </w:tabs>
        <w:rPr>
          <w:sz w:val="24"/>
          <w:szCs w:val="24"/>
        </w:rPr>
      </w:pPr>
      <w:r w:rsidRPr="00191E18">
        <w:rPr>
          <w:sz w:val="24"/>
          <w:szCs w:val="24"/>
        </w:rPr>
        <w:t>Документовед</w:t>
      </w:r>
      <w:r w:rsidR="004C1E76" w:rsidRPr="00191E18">
        <w:rPr>
          <w:sz w:val="24"/>
          <w:szCs w:val="24"/>
        </w:rPr>
        <w:t xml:space="preserve"> ученого совета</w:t>
      </w:r>
      <w:r w:rsidR="004C1E76" w:rsidRPr="00191E18">
        <w:rPr>
          <w:sz w:val="24"/>
          <w:szCs w:val="24"/>
        </w:rPr>
        <w:tab/>
      </w:r>
      <w:r w:rsidRPr="00191E18">
        <w:rPr>
          <w:sz w:val="24"/>
          <w:szCs w:val="24"/>
        </w:rPr>
        <w:t>С.В. Степаненко</w:t>
      </w:r>
    </w:p>
    <w:p w:rsidR="005603C2" w:rsidRPr="00191E18" w:rsidRDefault="004C1E76" w:rsidP="004C1E76">
      <w:pPr>
        <w:tabs>
          <w:tab w:val="left" w:pos="6760"/>
        </w:tabs>
        <w:rPr>
          <w:sz w:val="24"/>
          <w:szCs w:val="24"/>
        </w:rPr>
      </w:pPr>
      <w:r w:rsidRPr="00191E18">
        <w:rPr>
          <w:sz w:val="24"/>
          <w:szCs w:val="24"/>
        </w:rPr>
        <w:t>_________________</w:t>
      </w:r>
    </w:p>
    <w:sectPr w:rsidR="005603C2" w:rsidRPr="00191E18" w:rsidSect="00B103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4DC9"/>
    <w:multiLevelType w:val="hybridMultilevel"/>
    <w:tmpl w:val="6F2E9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1389"/>
    <w:rsid w:val="00063399"/>
    <w:rsid w:val="00063419"/>
    <w:rsid w:val="000764EF"/>
    <w:rsid w:val="000C5BBF"/>
    <w:rsid w:val="00113A9A"/>
    <w:rsid w:val="00116F86"/>
    <w:rsid w:val="00121AF0"/>
    <w:rsid w:val="001840B8"/>
    <w:rsid w:val="00191E18"/>
    <w:rsid w:val="001C1280"/>
    <w:rsid w:val="002314AA"/>
    <w:rsid w:val="002A44C1"/>
    <w:rsid w:val="002A5775"/>
    <w:rsid w:val="002B3F9C"/>
    <w:rsid w:val="0035713D"/>
    <w:rsid w:val="00361951"/>
    <w:rsid w:val="00381AE4"/>
    <w:rsid w:val="003929D1"/>
    <w:rsid w:val="004B0ADD"/>
    <w:rsid w:val="004C1E76"/>
    <w:rsid w:val="004F0FD2"/>
    <w:rsid w:val="005105A4"/>
    <w:rsid w:val="005234D8"/>
    <w:rsid w:val="005246FD"/>
    <w:rsid w:val="00544510"/>
    <w:rsid w:val="005603C2"/>
    <w:rsid w:val="005835F9"/>
    <w:rsid w:val="005C0608"/>
    <w:rsid w:val="005D50F4"/>
    <w:rsid w:val="005E2C64"/>
    <w:rsid w:val="005F22AE"/>
    <w:rsid w:val="00615878"/>
    <w:rsid w:val="00636824"/>
    <w:rsid w:val="00654EE2"/>
    <w:rsid w:val="00686045"/>
    <w:rsid w:val="006B26F2"/>
    <w:rsid w:val="006D4551"/>
    <w:rsid w:val="006E3E30"/>
    <w:rsid w:val="0070157C"/>
    <w:rsid w:val="00701FC0"/>
    <w:rsid w:val="00711493"/>
    <w:rsid w:val="007B3F07"/>
    <w:rsid w:val="007C33C1"/>
    <w:rsid w:val="007F7239"/>
    <w:rsid w:val="00802CAF"/>
    <w:rsid w:val="00810937"/>
    <w:rsid w:val="00814812"/>
    <w:rsid w:val="008252D6"/>
    <w:rsid w:val="00847E35"/>
    <w:rsid w:val="00857738"/>
    <w:rsid w:val="0087214D"/>
    <w:rsid w:val="0088418F"/>
    <w:rsid w:val="008B1B4A"/>
    <w:rsid w:val="00957EBC"/>
    <w:rsid w:val="00985B0A"/>
    <w:rsid w:val="009C4317"/>
    <w:rsid w:val="009D4BD3"/>
    <w:rsid w:val="009D7E2C"/>
    <w:rsid w:val="009E0E43"/>
    <w:rsid w:val="00A73D4B"/>
    <w:rsid w:val="00AC350A"/>
    <w:rsid w:val="00AF43E3"/>
    <w:rsid w:val="00B10366"/>
    <w:rsid w:val="00B42108"/>
    <w:rsid w:val="00BA4381"/>
    <w:rsid w:val="00BC07BE"/>
    <w:rsid w:val="00BC18A1"/>
    <w:rsid w:val="00BD1DDE"/>
    <w:rsid w:val="00BF2878"/>
    <w:rsid w:val="00C019DD"/>
    <w:rsid w:val="00C26B0A"/>
    <w:rsid w:val="00C55C92"/>
    <w:rsid w:val="00C607C2"/>
    <w:rsid w:val="00C942AD"/>
    <w:rsid w:val="00CB5731"/>
    <w:rsid w:val="00CC3ADA"/>
    <w:rsid w:val="00D66A63"/>
    <w:rsid w:val="00DF6AF0"/>
    <w:rsid w:val="00E2388B"/>
    <w:rsid w:val="00E61010"/>
    <w:rsid w:val="00E8700C"/>
    <w:rsid w:val="00E965A4"/>
    <w:rsid w:val="00ED047E"/>
    <w:rsid w:val="00ED1D19"/>
    <w:rsid w:val="00EE4787"/>
    <w:rsid w:val="00F13FA6"/>
    <w:rsid w:val="00F40074"/>
    <w:rsid w:val="00F51980"/>
    <w:rsid w:val="00F543EC"/>
    <w:rsid w:val="00F730F4"/>
    <w:rsid w:val="00F81269"/>
    <w:rsid w:val="00F85E2F"/>
    <w:rsid w:val="00F8689D"/>
    <w:rsid w:val="00FA54C2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36195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7256-BC72-4743-9754-7724461F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5</cp:revision>
  <cp:lastPrinted>2011-12-29T00:00:00Z</cp:lastPrinted>
  <dcterms:created xsi:type="dcterms:W3CDTF">2012-01-18T23:02:00Z</dcterms:created>
  <dcterms:modified xsi:type="dcterms:W3CDTF">2012-01-24T22:23:00Z</dcterms:modified>
</cp:coreProperties>
</file>